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59AC" w14:textId="59975EB8" w:rsidR="00B657E3" w:rsidRPr="00B657E3" w:rsidRDefault="000810D2" w:rsidP="00B657E3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="Cordia New"/>
          <w:i/>
          <w:iCs/>
          <w:color w:val="000000" w:themeColor="text1"/>
          <w:sz w:val="32"/>
          <w:szCs w:val="32"/>
          <w:cs/>
        </w:rPr>
      </w:pPr>
      <w:r w:rsidRPr="00A769E5"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6D5F4B8" wp14:editId="1A54961E">
            <wp:simplePos x="0" y="0"/>
            <wp:positionH relativeFrom="margin">
              <wp:align>right</wp:align>
            </wp:positionH>
            <wp:positionV relativeFrom="paragraph">
              <wp:posOffset>-333375</wp:posOffset>
            </wp:positionV>
            <wp:extent cx="1428750" cy="5607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428750" cy="560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7E3" w:rsidRPr="00B657E3">
        <w:rPr>
          <w:rFonts w:asciiTheme="minorBidi" w:hAnsiTheme="minorBidi" w:cs="Cordia New" w:hint="cs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14:paraId="75137B38" w14:textId="77777777" w:rsidR="00B657E3" w:rsidRDefault="00B657E3" w:rsidP="0071789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</w:p>
    <w:p w14:paraId="0E6BA89E" w14:textId="0CD381DE" w:rsidR="00717899" w:rsidRPr="00C759F4" w:rsidRDefault="00717899" w:rsidP="0071789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000000" w:themeColor="text1"/>
          <w:sz w:val="20"/>
          <w:szCs w:val="20"/>
        </w:rPr>
      </w:pPr>
      <w:r w:rsidRPr="00994D07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เอสซีจี </w:t>
      </w:r>
      <w:r w:rsidRPr="00994D07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ชวน </w:t>
      </w:r>
      <w:r w:rsidR="00966AF7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500</w:t>
      </w:r>
      <w:r w:rsidRPr="00994D07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 xml:space="preserve"> </w:t>
      </w:r>
      <w:r w:rsidR="00966AF7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ชุมชน</w:t>
      </w:r>
      <w:r w:rsidRPr="00994D07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เลิกแล้ง</w:t>
      </w:r>
      <w:r w:rsidR="009F7EE6" w:rsidRPr="00994D07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-</w:t>
      </w:r>
      <w:r w:rsidRPr="00994D07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เลิกจน ด้วยความรู้คู่คุณธรรม </w:t>
      </w:r>
      <w:r w:rsidR="00C759F4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br/>
      </w:r>
    </w:p>
    <w:p w14:paraId="47C82796" w14:textId="5EAB2F5C" w:rsidR="00471B5F" w:rsidRDefault="009266DC" w:rsidP="00C759F4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</w:pPr>
      <w:r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>
        <w:rPr>
          <w:rFonts w:asciiTheme="minorBidi" w:hAnsiTheme="minorBidi" w:cstheme="minorBidi"/>
          <w:b/>
          <w:bCs/>
          <w:color w:val="000000" w:themeColor="text1"/>
          <w:sz w:val="36"/>
          <w:szCs w:val="36"/>
          <w:cs/>
        </w:rPr>
        <w:tab/>
      </w:r>
      <w:r w:rsidR="00C759F4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เอสซีจี ชูความรู้คู่คุณธรรม</w:t>
      </w:r>
      <w:r w:rsid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 หนุน </w:t>
      </w:r>
      <w:r w:rsidR="00C759F4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 xml:space="preserve">500 </w:t>
      </w:r>
      <w:r w:rsidR="00C759F4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ชุมชน </w:t>
      </w:r>
      <w:r w:rsidR="009F7EE6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“</w:t>
      </w:r>
      <w:r w:rsidR="003A3C2E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เลิกแล้ง</w:t>
      </w:r>
      <w:r w:rsidR="009F7EE6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>-</w:t>
      </w:r>
      <w:r w:rsidR="003A3C2E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เลิกจน</w:t>
      </w:r>
      <w:r w:rsidR="009F7EE6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”</w:t>
      </w:r>
      <w:r w:rsidR="00FF0ED2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 </w:t>
      </w:r>
      <w:r w:rsidR="003004ED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พลิกชีวิตเปลี่ยน</w:t>
      </w:r>
      <w:r w:rsidR="00B01904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ชุมชน</w:t>
      </w:r>
      <w:r w:rsidR="003004ED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เลิกแล้ง</w:t>
      </w:r>
      <w:r w:rsidR="00026B57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>-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มีน้ำกิน น้ำใช้และ</w:t>
      </w:r>
      <w:r w:rsidR="00A9123C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ทำ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การเกษตรตลอดปี</w:t>
      </w:r>
      <w:r w:rsidR="00687782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 xml:space="preserve"> 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และเลิกจน</w:t>
      </w:r>
      <w:r w:rsidR="00026B57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>-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ปลดหนี้ มีอาชีพ รายได้</w:t>
      </w:r>
      <w:r w:rsidR="00ED7156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เฉลี่ย</w:t>
      </w:r>
      <w:r w:rsidR="008B48A3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เพิ่ม</w:t>
      </w:r>
      <w:r w:rsidR="00ED7156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 </w:t>
      </w:r>
      <w:r w:rsidR="00ED7156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 xml:space="preserve">5 </w:t>
      </w:r>
      <w:r w:rsidR="00ED7156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เท่า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จากการ</w:t>
      </w:r>
      <w:r w:rsidR="00FF0ED2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แปรรูป</w:t>
      </w:r>
      <w:r w:rsidR="00DB1D84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ผลิตภัณฑ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์</w:t>
      </w:r>
      <w:r w:rsidR="00687782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เพิ่มมูลค่า</w:t>
      </w:r>
      <w:r w:rsidR="00687782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 xml:space="preserve"> </w:t>
      </w:r>
      <w:r w:rsid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พร้อม</w:t>
      </w:r>
      <w:r w:rsidR="00687782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ส่งต่อโอ</w:t>
      </w:r>
      <w:r w:rsidR="00D64D9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กาส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ให้</w:t>
      </w:r>
      <w:r w:rsidR="00471B5F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กลุ่มเปราะบาง 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คนพิการ</w:t>
      </w:r>
      <w:r w:rsidR="008B48A3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 </w:t>
      </w:r>
      <w:r w:rsidR="00026B5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ผู้สูงวัย </w:t>
      </w:r>
      <w:r w:rsidR="0043606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และ</w:t>
      </w:r>
      <w:r w:rsidR="005A0818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ผู้มีรายได้น้อย</w:t>
      </w:r>
      <w:r w:rsidR="006D682B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 </w:t>
      </w:r>
      <w:r w:rsidR="00485771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ใ</w:t>
      </w:r>
      <w:r w:rsidR="007605DD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ห้</w:t>
      </w:r>
      <w:r w:rsidR="00687782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เห็นคุณค่าตัวเองและสร้างรายได้ </w:t>
      </w:r>
      <w:r w:rsidR="00185A1A">
        <w:rPr>
          <w:rFonts w:asciiTheme="minorBidi" w:hAnsiTheme="minorBidi" w:cstheme="minorBidi"/>
          <w:b/>
          <w:bCs/>
          <w:color w:val="000000" w:themeColor="text1"/>
          <w:sz w:val="34"/>
          <w:szCs w:val="34"/>
          <w:cs/>
        </w:rPr>
        <w:br/>
      </w:r>
      <w:r w:rsidR="008664AB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ลดความเหลื่อมล้ำสังคม</w:t>
      </w:r>
      <w:r w:rsidR="005A4067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>ยั่งยืน</w:t>
      </w:r>
      <w:r w:rsidR="005A4067" w:rsidRPr="00C759F4">
        <w:rPr>
          <w:rFonts w:asciiTheme="minorBidi" w:hAnsiTheme="minorBidi" w:cstheme="minorBidi"/>
          <w:b/>
          <w:bCs/>
          <w:color w:val="000000" w:themeColor="text1"/>
          <w:sz w:val="34"/>
          <w:szCs w:val="34"/>
        </w:rPr>
        <w:t xml:space="preserve"> </w:t>
      </w:r>
      <w:r w:rsidR="008664AB" w:rsidRPr="00C759F4">
        <w:rPr>
          <w:rFonts w:asciiTheme="minorBidi" w:hAnsiTheme="minorBidi" w:cstheme="minorBidi" w:hint="cs"/>
          <w:b/>
          <w:bCs/>
          <w:color w:val="000000" w:themeColor="text1"/>
          <w:sz w:val="34"/>
          <w:szCs w:val="34"/>
          <w:cs/>
        </w:rPr>
        <w:t xml:space="preserve"> </w:t>
      </w:r>
    </w:p>
    <w:p w14:paraId="45521941" w14:textId="77777777" w:rsidR="00C759F4" w:rsidRPr="00C759F4" w:rsidRDefault="00C759F4" w:rsidP="00C759F4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color w:val="000000" w:themeColor="text1"/>
          <w:sz w:val="20"/>
          <w:szCs w:val="20"/>
        </w:rPr>
      </w:pPr>
    </w:p>
    <w:p w14:paraId="233D3238" w14:textId="66156E47" w:rsidR="001C732E" w:rsidRDefault="009266DC" w:rsidP="00C710D4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>
        <w:rPr>
          <w:rStyle w:val="Strong"/>
          <w:rFonts w:asciiTheme="minorBidi" w:hAnsiTheme="minorBidi" w:cstheme="minorBidi"/>
          <w:sz w:val="32"/>
          <w:szCs w:val="32"/>
          <w:cs/>
        </w:rPr>
        <w:tab/>
      </w:r>
      <w:r w:rsidR="003A362A" w:rsidRPr="00B7045D">
        <w:rPr>
          <w:rStyle w:val="Strong"/>
          <w:rFonts w:asciiTheme="minorBidi" w:hAnsiTheme="minorBidi" w:cstheme="minorBidi"/>
          <w:sz w:val="32"/>
          <w:szCs w:val="32"/>
          <w:cs/>
        </w:rPr>
        <w:t>นางวีนัส อัศวสิทธิถาวร ผู้อำนวยการ สำนักงาน</w:t>
      </w:r>
      <w:r w:rsidR="003A362A" w:rsidRPr="00B7045D">
        <w:rPr>
          <w:rFonts w:asciiTheme="minorBidi" w:hAnsiTheme="minorBidi" w:cstheme="minorBidi"/>
          <w:sz w:val="32"/>
          <w:szCs w:val="32"/>
        </w:rPr>
        <w:t> </w:t>
      </w:r>
      <w:r w:rsidR="003A362A" w:rsidRPr="00B7045D">
        <w:rPr>
          <w:rStyle w:val="Strong"/>
          <w:rFonts w:asciiTheme="minorBidi" w:hAnsiTheme="minorBidi" w:cstheme="minorBidi"/>
          <w:sz w:val="32"/>
          <w:szCs w:val="32"/>
        </w:rPr>
        <w:t xml:space="preserve">Enterprise Brand Management Office </w:t>
      </w:r>
      <w:r w:rsidR="003D2EFA" w:rsidRPr="00B7045D">
        <w:rPr>
          <w:rStyle w:val="Strong"/>
          <w:rFonts w:asciiTheme="minorBidi" w:hAnsiTheme="minorBidi" w:cstheme="minorBidi"/>
          <w:sz w:val="32"/>
          <w:szCs w:val="32"/>
          <w:cs/>
        </w:rPr>
        <w:br/>
      </w:r>
      <w:r w:rsidR="003A362A" w:rsidRPr="00B7045D">
        <w:rPr>
          <w:rStyle w:val="Strong"/>
          <w:rFonts w:asciiTheme="minorBidi" w:hAnsiTheme="minorBidi" w:cstheme="minorBidi"/>
          <w:sz w:val="32"/>
          <w:szCs w:val="32"/>
          <w:cs/>
        </w:rPr>
        <w:t>เอสซีจี</w:t>
      </w:r>
      <w:r w:rsidR="003A362A" w:rsidRPr="00B7045D">
        <w:rPr>
          <w:rStyle w:val="Strong"/>
          <w:rFonts w:asciiTheme="minorBidi" w:hAnsiTheme="minorBidi" w:cstheme="minorBidi"/>
          <w:sz w:val="32"/>
          <w:szCs w:val="32"/>
        </w:rPr>
        <w:t> </w:t>
      </w:r>
      <w:r w:rsidR="003A362A" w:rsidRPr="00B7045D">
        <w:rPr>
          <w:rStyle w:val="Strong"/>
          <w:rFonts w:asciiTheme="minorBidi" w:hAnsiTheme="minorBidi" w:cstheme="minorBidi"/>
          <w:b w:val="0"/>
          <w:bCs w:val="0"/>
          <w:sz w:val="32"/>
          <w:szCs w:val="32"/>
          <w:cs/>
        </w:rPr>
        <w:t>กล่าวว่า</w:t>
      </w:r>
      <w:r w:rsidR="00A4060E" w:rsidRPr="00B7045D">
        <w:rPr>
          <w:rStyle w:val="Strong"/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“</w:t>
      </w:r>
      <w:r w:rsidR="001C732E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เอสซีจี</w:t>
      </w:r>
      <w:r w:rsidR="00637A8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มุ่ง</w:t>
      </w:r>
      <w:r w:rsidR="00FF0ED2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ลด</w:t>
      </w:r>
      <w:r w:rsidR="00637A8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ความเหลื่อมล้ำสังคมด้วยการ</w:t>
      </w:r>
      <w:r w:rsidR="001C732E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ส่งเสริมให้ชุมชน</w:t>
      </w:r>
      <w:r w:rsidR="00637A8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พึ่งพาตนเอง</w:t>
      </w:r>
      <w:r w:rsidR="00B7045D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341F66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มี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ความรู้</w:t>
      </w:r>
      <w:r w:rsidR="00B7045D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คู่คุณธรรมตามคำสอน</w:t>
      </w:r>
      <w:r w:rsidR="00140B00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ของ</w:t>
      </w:r>
      <w:r w:rsidR="0048577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พระเจ้าอยู่หัว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รัชกาลที่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</w:rPr>
        <w:t>9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โดยเริ่ม</w:t>
      </w:r>
      <w:r w:rsidR="000255E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ตั้งแต่ปี </w:t>
      </w:r>
      <w:r w:rsidR="000255E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2550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จากการทำฝายชะลอน้ำ</w:t>
      </w:r>
      <w:r w:rsidR="009B05D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ซึ่งสร้างไปแล้ว </w:t>
      </w:r>
      <w:r w:rsidR="009B05D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115,000 </w:t>
      </w:r>
      <w:r w:rsidR="009B05D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ฝาย</w:t>
      </w:r>
      <w:r w:rsidR="009B05D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9B05D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ควบคู่กับการ</w:t>
      </w:r>
      <w:r w:rsidR="00341F66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บริหารจัดการน้ำ</w:t>
      </w:r>
      <w:r w:rsidR="000255E0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ชุมชน</w:t>
      </w:r>
      <w:r w:rsidR="00341F66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ทำให้</w:t>
      </w:r>
      <w:r w:rsidR="009B05D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ชุมชน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มีน้ำกิน</w:t>
      </w:r>
      <w:r w:rsidR="00341F66" w:rsidRPr="00B7045D">
        <w:rPr>
          <w:rFonts w:asciiTheme="minorBidi" w:hAnsiTheme="minorBidi" w:cstheme="minorBidi"/>
          <w:sz w:val="32"/>
          <w:szCs w:val="32"/>
        </w:rPr>
        <w:t>-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ใช้</w:t>
      </w:r>
      <w:r w:rsidR="009B05D3">
        <w:rPr>
          <w:rFonts w:asciiTheme="minorBidi" w:hAnsiTheme="minorBidi" w:cstheme="minorBidi" w:hint="cs"/>
          <w:sz w:val="32"/>
          <w:szCs w:val="32"/>
          <w:cs/>
        </w:rPr>
        <w:t>และเพื่อ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การเกษตร</w:t>
      </w:r>
      <w:r w:rsidR="008664A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664AB">
        <w:rPr>
          <w:rFonts w:asciiTheme="minorBidi" w:hAnsiTheme="minorBidi" w:cstheme="minorBidi"/>
          <w:sz w:val="32"/>
          <w:szCs w:val="32"/>
          <w:cs/>
        </w:rPr>
        <w:br/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มีผลผลิต</w:t>
      </w:r>
      <w:r w:rsidR="00A07022">
        <w:rPr>
          <w:rFonts w:asciiTheme="minorBidi" w:hAnsiTheme="minorBidi" w:cstheme="minorBidi" w:hint="cs"/>
          <w:sz w:val="32"/>
          <w:szCs w:val="32"/>
          <w:cs/>
        </w:rPr>
        <w:t xml:space="preserve"> ทั้งยัง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ต่อยอด</w:t>
      </w:r>
      <w:r w:rsidR="00B7045D" w:rsidRPr="00B7045D">
        <w:rPr>
          <w:rFonts w:asciiTheme="minorBidi" w:hAnsiTheme="minorBidi" w:cstheme="minorBidi"/>
          <w:sz w:val="32"/>
          <w:szCs w:val="32"/>
          <w:cs/>
        </w:rPr>
        <w:t>ไป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สู่</w:t>
      </w:r>
      <w:r w:rsidR="00341F66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โครงการพลังชุมชน</w:t>
      </w:r>
      <w:r w:rsidR="008664A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741113" w:rsidRPr="00B7045D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DFDFD"/>
          <w:cs/>
        </w:rPr>
        <w:t>อบรม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สร้างอาชีพ</w:t>
      </w:r>
      <w:r w:rsidR="00741113" w:rsidRPr="00B7045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05AF9" w:rsidRPr="00B7045D">
        <w:rPr>
          <w:rFonts w:asciiTheme="minorBidi" w:hAnsiTheme="minorBidi" w:cstheme="minorBidi"/>
          <w:sz w:val="32"/>
          <w:szCs w:val="32"/>
          <w:cs/>
        </w:rPr>
        <w:t>แปรรูปผลิตภัณฑ์</w:t>
      </w:r>
      <w:r w:rsidR="00B7045D" w:rsidRPr="00B7045D">
        <w:rPr>
          <w:rFonts w:asciiTheme="minorBidi" w:hAnsiTheme="minorBidi" w:cstheme="minorBidi"/>
          <w:sz w:val="32"/>
          <w:szCs w:val="32"/>
          <w:cs/>
        </w:rPr>
        <w:t>เพิ่ม</w:t>
      </w:r>
      <w:r w:rsidR="00341F66" w:rsidRPr="00B7045D">
        <w:rPr>
          <w:rFonts w:asciiTheme="minorBidi" w:hAnsiTheme="minorBidi" w:cstheme="minorBidi"/>
          <w:sz w:val="32"/>
          <w:szCs w:val="32"/>
          <w:cs/>
        </w:rPr>
        <w:t>มูลค่า</w:t>
      </w:r>
      <w:r w:rsidR="00B7045D" w:rsidRPr="00B7045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A2C4C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ปัจจุบันขยาย</w:t>
      </w:r>
      <w:r w:rsidR="009B05D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ผล</w:t>
      </w:r>
      <w:r w:rsidR="008664A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ไป</w:t>
      </w:r>
      <w:r w:rsidR="002A2C4C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500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ชุมชน กว่า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200,000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คน ใน </w:t>
      </w:r>
      <w:r w:rsidR="005E2631" w:rsidRPr="00B7045D">
        <w:rPr>
          <w:rFonts w:asciiTheme="minorBidi" w:hAnsiTheme="minorBidi" w:cstheme="minorBidi"/>
          <w:color w:val="000000" w:themeColor="text1"/>
          <w:sz w:val="32"/>
          <w:szCs w:val="32"/>
        </w:rPr>
        <w:t>37</w:t>
      </w:r>
      <w:r w:rsidR="005E2631" w:rsidRPr="007411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5E2631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จังหวัด</w:t>
      </w:r>
      <w:r w:rsidR="00A0702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136734" w:rsidRPr="00741113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DFDFD"/>
          <w:cs/>
        </w:rPr>
        <w:t>มี</w:t>
      </w:r>
      <w:r w:rsidR="00741113" w:rsidRPr="00741113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DFDFD"/>
          <w:cs/>
        </w:rPr>
        <w:t xml:space="preserve">รายได้มั่นคง </w:t>
      </w:r>
      <w:r w:rsidR="00136734" w:rsidRPr="00741113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DFDFD"/>
          <w:cs/>
        </w:rPr>
        <w:t>อาชีพยั่งยืน</w:t>
      </w:r>
      <w:r w:rsidR="00C710D4">
        <w:rPr>
          <w:rFonts w:asciiTheme="minorBidi" w:hAnsiTheme="minorBidi" w:cstheme="minorBidi" w:hint="cs"/>
          <w:color w:val="000000" w:themeColor="text1"/>
          <w:sz w:val="32"/>
          <w:szCs w:val="32"/>
          <w:shd w:val="clear" w:color="auto" w:fill="FDFDFD"/>
          <w:cs/>
        </w:rPr>
        <w:t xml:space="preserve"> </w:t>
      </w:r>
      <w:r w:rsidR="00A0702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อีกทั้ง </w:t>
      </w:r>
      <w:r w:rsidR="00136734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ยังแบ่งปันองค์ความรู้</w:t>
      </w:r>
      <w:r w:rsidR="00136734" w:rsidRPr="00741113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cs/>
        </w:rPr>
        <w:t xml:space="preserve"> และเป็นต้นแบบส่งต่อแรงบันดาลใจให้ชุมชนอื่น ๆ เกิดเป็นเครือข่ายชุมชนเข้มแข็ง</w:t>
      </w:r>
      <w:r w:rsidR="000255E0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FF0ED2" w:rsidRPr="00741113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shd w:val="clear" w:color="auto" w:fill="FFFFFF"/>
          <w:cs/>
        </w:rPr>
        <w:t>ด้วย</w:t>
      </w:r>
      <w:r w:rsidR="003D2EFA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3D2EFA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4 </w:t>
      </w:r>
      <w:r w:rsidR="003D2EFA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ความรู้</w:t>
      </w:r>
      <w:r w:rsidR="00FF0ED2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คู่คุณธรรม</w:t>
      </w:r>
      <w:r w:rsidR="00637A81" w:rsidRPr="007411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ประกอบด้วย 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  <w:cs/>
        </w:rPr>
        <w:t>รู้เร</w:t>
      </w:r>
      <w:r w:rsidR="00542515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  <w:cs/>
        </w:rPr>
        <w:t>า</w:t>
      </w:r>
      <w:r w:rsidR="001C732E" w:rsidRPr="008664AB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: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รู้</w:t>
      </w:r>
      <w:r w:rsidR="007B3550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คุณค่าและพัฒนา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ศักยภาพ</w:t>
      </w:r>
      <w:r w:rsidR="007B3550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ของตนเอง</w:t>
      </w:r>
      <w:r w:rsidR="008E0EC0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7B3550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สร้างมูลค่าจากสิ่งรอบตัว 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  <w:cs/>
        </w:rPr>
        <w:t>รู้เขา</w:t>
      </w:r>
      <w:r w:rsidR="001C732E" w:rsidRPr="008664AB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: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เข้าใจลูกค้า</w:t>
      </w:r>
      <w:r w:rsidR="00305EFD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เข้าใจตลาดอย่างลึกซึ้ง</w:t>
      </w:r>
      <w:r w:rsidR="00994D07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  <w:cs/>
        </w:rPr>
        <w:t>รู้จัดการ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: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7605DD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วางแผนเพื่อการบริหารจัดการและ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บริหารความเสี่ยง 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  <w:cs/>
        </w:rPr>
        <w:t>รู้รัก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</w:rPr>
        <w:t>-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u w:val="single"/>
          <w:cs/>
        </w:rPr>
        <w:t>สามัคคี</w:t>
      </w:r>
      <w:r w:rsidR="001C732E" w:rsidRPr="00741113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: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สร้างเครือข่ายชุมชนเข</w:t>
      </w:r>
      <w:r w:rsidR="007605DD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้</w:t>
      </w:r>
      <w:r w:rsidR="001C732E" w:rsidRPr="00741113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มแข็งพร้อมช่วยเหลือและแบ่งปัน</w:t>
      </w:r>
      <w:r w:rsidR="00542515">
        <w:rPr>
          <w:rFonts w:asciiTheme="minorBidi" w:hAnsiTheme="minorBidi" w:cstheme="minorBidi"/>
          <w:color w:val="000000" w:themeColor="text1"/>
          <w:sz w:val="32"/>
          <w:szCs w:val="32"/>
        </w:rPr>
        <w:t>”</w:t>
      </w:r>
    </w:p>
    <w:p w14:paraId="3DC391D9" w14:textId="0E5DE169" w:rsidR="004D6C95" w:rsidRDefault="00E15A20" w:rsidP="00C710D4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1C5655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นางอำพร วงค์ษา หรือครูอ้อ ศูนย์หัตถกรรมบ้านงานฝีมือผาหนาม จ.ลำพูน</w:t>
      </w:r>
      <w:r w:rsidRPr="00A4060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กล่าวว่า </w:t>
      </w:r>
      <w:r w:rsidR="00803FC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“</w:t>
      </w:r>
      <w:r w:rsidR="00051B7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โครงการพลังชุมชนของ</w:t>
      </w:r>
      <w:r w:rsidRPr="00A4060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เอสซีจี</w:t>
      </w:r>
      <w:r w:rsidR="00051B7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สอนให้</w:t>
      </w:r>
      <w:r w:rsidR="00330B1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เห็นคุณค่าในตัวเอง </w:t>
      </w:r>
      <w:r w:rsidR="005A528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ด้วยการทำงานที่</w:t>
      </w:r>
      <w:r w:rsidR="00330B1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ตัวเอง</w:t>
      </w:r>
      <w:r w:rsidR="00055CC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รักและ</w:t>
      </w:r>
      <w:r w:rsidR="00330B13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ถนัด</w:t>
      </w:r>
      <w:r w:rsidR="005A528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C710D4">
        <w:rPr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="005A528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คือ งานหัตถกรรม เช่น การ</w:t>
      </w:r>
      <w:r w:rsidR="00FF0E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เย็บ</w:t>
      </w:r>
      <w:r w:rsidR="005A528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ปัก</w:t>
      </w:r>
      <w:r w:rsidR="00FF0ED2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ทำดอกไม้ประดิษฐ์</w:t>
      </w:r>
      <w:r w:rsidR="005A528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ช่วย</w:t>
      </w:r>
      <w:r w:rsidR="00055CC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สร้างรายได้ให้ครอบครัว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055CC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ะ</w:t>
      </w:r>
      <w:r w:rsidR="00055CCC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ยัง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ได้แบ่งปันความรู้ให้คนในชุมชน</w:t>
      </w:r>
      <w:r w:rsidR="00803FC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ที่ว่างงาน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</w:t>
      </w:r>
      <w:r w:rsidR="00803FC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กลุ่มเปราะบาง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เช่น คนพิการ ผู้สูงวัย</w:t>
      </w:r>
      <w:r w:rsidR="00803FCB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ทำงานฝีมือ</w:t>
      </w:r>
      <w:r w:rsidR="00E7019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ให้มีรายได้ มีงานทำ </w:t>
      </w:r>
      <w:r w:rsidR="00994D07">
        <w:rPr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="00E7019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พึ่งพาตัวเอง</w:t>
      </w:r>
      <w:r w:rsidR="004A243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</w:t>
      </w:r>
      <w:r w:rsidR="00E7019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และ</w:t>
      </w:r>
      <w:r w:rsidR="007605DD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ก่อ</w:t>
      </w:r>
      <w:r w:rsidR="006313C5" w:rsidRPr="00A4060E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ตั้งศูนย์การเรียนรู้สร้างอาชี</w:t>
      </w:r>
      <w:r w:rsidR="00E7019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พ</w:t>
      </w:r>
      <w:r w:rsidR="007605DD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 เพื่อสร้างงาน</w:t>
      </w:r>
      <w:r w:rsidR="00E70196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ให้คนในชุมชน</w:t>
      </w:r>
      <w:r w:rsidR="001C5655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>”</w:t>
      </w:r>
    </w:p>
    <w:p w14:paraId="7ED8BCB3" w14:textId="654B2416" w:rsidR="008249D1" w:rsidRPr="004D6C95" w:rsidRDefault="00E15A20" w:rsidP="00994D07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4D6C95">
        <w:rPr>
          <w:rFonts w:asciiTheme="minorBidi" w:hAnsiTheme="minorBidi" w:cstheme="minorBidi"/>
          <w:b/>
          <w:bCs/>
          <w:sz w:val="32"/>
          <w:szCs w:val="32"/>
          <w:cs/>
        </w:rPr>
        <w:t>นางสาวเกศรินทร์ กลิ่นฟุ้ง</w:t>
      </w:r>
      <w:r w:rsidRPr="00C710D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หรือ</w:t>
      </w:r>
      <w:r w:rsidRPr="004D6C95">
        <w:rPr>
          <w:rFonts w:asciiTheme="minorBidi" w:hAnsiTheme="minorBidi" w:cstheme="minorBidi"/>
          <w:b/>
          <w:bCs/>
          <w:sz w:val="32"/>
          <w:szCs w:val="32"/>
          <w:cs/>
        </w:rPr>
        <w:t>แม่หนิง เจ้าของขนมแบรนด์ แม่หนิงภูดอย จ.ลำปาง</w:t>
      </w:r>
      <w:r w:rsidR="001C5655" w:rsidRPr="004D6C9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C5655" w:rsidRPr="004D6C95">
        <w:rPr>
          <w:rFonts w:asciiTheme="minorBidi" w:hAnsiTheme="minorBidi" w:cstheme="minorBidi"/>
          <w:sz w:val="32"/>
          <w:szCs w:val="32"/>
          <w:cs/>
        </w:rPr>
        <w:t xml:space="preserve">กล่าวว่า </w:t>
      </w:r>
      <w:r w:rsidR="008372C8" w:rsidRPr="004D6C95">
        <w:rPr>
          <w:rFonts w:asciiTheme="minorBidi" w:hAnsiTheme="minorBidi" w:cstheme="minorBidi"/>
          <w:sz w:val="32"/>
          <w:szCs w:val="32"/>
        </w:rPr>
        <w:t>“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สิ่งที่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>ได้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เรียนรู้และนำมาปรับใช้</w:t>
      </w:r>
      <w:r w:rsidR="00FF0ED2">
        <w:rPr>
          <w:rFonts w:asciiTheme="minorBidi" w:hAnsiTheme="minorBidi" w:cstheme="minorBidi" w:hint="cs"/>
          <w:sz w:val="32"/>
          <w:szCs w:val="32"/>
          <w:cs/>
        </w:rPr>
        <w:t>โดยพลังชุมชนของ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เอสซีจี คือการ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>สร้างจุดขายด้วยการสร้าง</w:t>
      </w:r>
      <w:r w:rsidR="00FF0ED2">
        <w:rPr>
          <w:rFonts w:asciiTheme="minorBidi" w:hAnsiTheme="minorBidi" w:cstheme="minorBidi"/>
          <w:sz w:val="32"/>
          <w:szCs w:val="32"/>
          <w:cs/>
        </w:rPr>
        <w:br/>
      </w:r>
      <w:r w:rsidR="00FF0ED2">
        <w:rPr>
          <w:rFonts w:asciiTheme="minorBidi" w:hAnsiTheme="minorBidi" w:cstheme="minorBidi" w:hint="cs"/>
          <w:sz w:val="32"/>
          <w:szCs w:val="32"/>
          <w:cs/>
        </w:rPr>
        <w:t>อัตลักษณ์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 xml:space="preserve"> เช่น 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ปรับ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>ค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ุ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้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>กกี้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ตัวหนอน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>ไส้สับปะรด</w:t>
      </w:r>
      <w:r w:rsidR="00542515">
        <w:rPr>
          <w:rFonts w:asciiTheme="minorBidi" w:hAnsiTheme="minorBidi" w:cstheme="minorBidi" w:hint="cs"/>
          <w:sz w:val="32"/>
          <w:szCs w:val="32"/>
          <w:cs/>
        </w:rPr>
        <w:t>กลายเป็น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รูปไก่ ซึ่งเป็นสัญลักษณ์จังหวัดลำปาง</w:t>
      </w:r>
      <w:r w:rsidR="00E70196" w:rsidRPr="004D6C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และปรับ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บรรจุภัณฑ</w:t>
      </w:r>
      <w:r w:rsidR="00D64D97" w:rsidRPr="004D6C95">
        <w:rPr>
          <w:rFonts w:asciiTheme="minorBidi" w:hAnsiTheme="minorBidi" w:cstheme="minorBidi"/>
          <w:sz w:val="32"/>
          <w:szCs w:val="32"/>
          <w:cs/>
        </w:rPr>
        <w:t>์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ให้</w:t>
      </w:r>
      <w:r w:rsidR="00D64D97" w:rsidRPr="004D6C95">
        <w:rPr>
          <w:rFonts w:asciiTheme="minorBidi" w:hAnsiTheme="minorBidi" w:cstheme="minorBidi"/>
          <w:sz w:val="32"/>
          <w:szCs w:val="32"/>
          <w:cs/>
        </w:rPr>
        <w:t>สวยงาม</w:t>
      </w:r>
      <w:r w:rsidR="00C710D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64D97" w:rsidRPr="004D6C95">
        <w:rPr>
          <w:rFonts w:asciiTheme="minorBidi" w:hAnsiTheme="minorBidi" w:cstheme="minorBidi"/>
          <w:sz w:val="32"/>
          <w:szCs w:val="32"/>
          <w:cs/>
        </w:rPr>
        <w:t>น่าซื้อ</w:t>
      </w:r>
      <w:r w:rsidR="00C710D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64D97" w:rsidRPr="004D6C95">
        <w:rPr>
          <w:rFonts w:asciiTheme="minorBidi" w:hAnsiTheme="minorBidi" w:cstheme="minorBidi"/>
          <w:sz w:val="32"/>
          <w:szCs w:val="32"/>
          <w:cs/>
        </w:rPr>
        <w:t>เป็นของขวัญของฝาก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รวมทั้ง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ปรับ</w:t>
      </w:r>
      <w:r w:rsidR="00D64D97" w:rsidRPr="004D6C95">
        <w:rPr>
          <w:rFonts w:asciiTheme="minorBidi" w:hAnsiTheme="minorBidi" w:cstheme="minorBidi"/>
          <w:sz w:val="32"/>
          <w:szCs w:val="32"/>
          <w:cs/>
        </w:rPr>
        <w:t>ปรุง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 xml:space="preserve">กระบวนการผลิตให้ได้มาตรฐาน อย. 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นอกจากนี้ ได้เรียนรู้เทคนิคการขาย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ทั้งออนไลน์และออฟไลน์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>เพื่อเข้าถึงลูกค้า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ทั่วประเทศ</w:t>
      </w:r>
      <w:r w:rsidR="003121C3" w:rsidRPr="004D6C95">
        <w:rPr>
          <w:rFonts w:asciiTheme="minorBidi" w:hAnsiTheme="minorBidi" w:cstheme="minorBidi"/>
          <w:sz w:val="32"/>
          <w:szCs w:val="32"/>
          <w:cs/>
        </w:rPr>
        <w:t xml:space="preserve"> ส่งต่อการจ้างงานให้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กลุ่มเยาวชน</w:t>
      </w:r>
      <w:r w:rsidR="00C710D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ผู้สูงวัยใช้เวลาให้เกิดประโยชน์</w:t>
      </w:r>
      <w:r w:rsidR="00C710D4">
        <w:rPr>
          <w:rFonts w:asciiTheme="minorBidi" w:hAnsiTheme="minorBidi" w:cstheme="minorBidi" w:hint="cs"/>
          <w:sz w:val="32"/>
          <w:szCs w:val="32"/>
          <w:cs/>
        </w:rPr>
        <w:t xml:space="preserve"> และ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>สร้างรายได้ร่วมกัน</w:t>
      </w:r>
      <w:r w:rsidR="008372C8" w:rsidRPr="004D6C95">
        <w:rPr>
          <w:rFonts w:asciiTheme="minorBidi" w:hAnsiTheme="minorBidi" w:cstheme="minorBidi"/>
          <w:sz w:val="32"/>
          <w:szCs w:val="32"/>
        </w:rPr>
        <w:t>”</w:t>
      </w:r>
      <w:r w:rsidR="008249D1" w:rsidRPr="004D6C95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3E8C8690" w14:textId="62C35A90" w:rsidR="001C5655" w:rsidRPr="003121C3" w:rsidRDefault="008249D1" w:rsidP="007E0EE1">
      <w:pPr>
        <w:spacing w:after="0"/>
        <w:ind w:firstLine="720"/>
        <w:rPr>
          <w:rFonts w:asciiTheme="minorBidi" w:hAnsiTheme="minorBidi"/>
          <w:sz w:val="32"/>
          <w:szCs w:val="32"/>
        </w:rPr>
      </w:pPr>
      <w:bookmarkStart w:id="0" w:name="_GoBack"/>
      <w:r w:rsidRPr="004D6C95">
        <w:rPr>
          <w:rFonts w:asciiTheme="minorBidi" w:hAnsiTheme="minorBidi"/>
          <w:b/>
          <w:bCs/>
          <w:sz w:val="32"/>
          <w:szCs w:val="32"/>
          <w:cs/>
        </w:rPr>
        <w:lastRenderedPageBreak/>
        <w:t>ผู้ใหญ่คงบุญโชติ กลิ่นฟุ้ง ผู้นำชุมชนบ้านสาแพะ</w:t>
      </w:r>
      <w:r w:rsidRPr="004D6C95">
        <w:rPr>
          <w:rFonts w:asciiTheme="minorBidi" w:hAnsiTheme="minorBidi"/>
          <w:sz w:val="32"/>
          <w:szCs w:val="32"/>
          <w:cs/>
        </w:rPr>
        <w:t xml:space="preserve"> </w:t>
      </w:r>
      <w:r w:rsidR="00C710D4" w:rsidRPr="004D6C95">
        <w:rPr>
          <w:rFonts w:asciiTheme="minorBidi" w:hAnsiTheme="minorBidi"/>
          <w:b/>
          <w:bCs/>
          <w:sz w:val="32"/>
          <w:szCs w:val="32"/>
          <w:cs/>
        </w:rPr>
        <w:t xml:space="preserve">จ.ลำปาง </w:t>
      </w:r>
      <w:r w:rsidRPr="004D6C95">
        <w:rPr>
          <w:rFonts w:asciiTheme="minorBidi" w:hAnsiTheme="minorBidi"/>
          <w:sz w:val="32"/>
          <w:szCs w:val="32"/>
          <w:cs/>
        </w:rPr>
        <w:t>กล่า</w:t>
      </w:r>
      <w:r>
        <w:rPr>
          <w:rFonts w:asciiTheme="minorBidi" w:hAnsiTheme="minorBidi" w:hint="cs"/>
          <w:sz w:val="32"/>
          <w:szCs w:val="32"/>
          <w:cs/>
        </w:rPr>
        <w:t xml:space="preserve">วว่า </w:t>
      </w:r>
      <w:r w:rsidR="008372C8">
        <w:rPr>
          <w:rFonts w:asciiTheme="minorBidi" w:hAnsiTheme="minorBidi"/>
          <w:sz w:val="32"/>
          <w:szCs w:val="32"/>
        </w:rPr>
        <w:t>“</w:t>
      </w:r>
      <w:r w:rsidR="003121C3">
        <w:rPr>
          <w:rFonts w:asciiTheme="minorBidi" w:hAnsiTheme="minorBidi" w:hint="cs"/>
          <w:sz w:val="32"/>
          <w:szCs w:val="32"/>
          <w:cs/>
        </w:rPr>
        <w:t>เอสซีจีชวนแก้ปัญหาเรื่องน้ำแล้ง</w:t>
      </w:r>
      <w:r w:rsidR="003121C3">
        <w:rPr>
          <w:rFonts w:asciiTheme="minorBidi" w:hAnsiTheme="minorBidi"/>
          <w:sz w:val="32"/>
          <w:szCs w:val="32"/>
        </w:rPr>
        <w:t>-</w:t>
      </w:r>
      <w:r w:rsidR="003121C3">
        <w:rPr>
          <w:rFonts w:asciiTheme="minorBidi" w:hAnsiTheme="minorBidi" w:hint="cs"/>
          <w:sz w:val="32"/>
          <w:szCs w:val="32"/>
          <w:cs/>
        </w:rPr>
        <w:t>น้ำหลาก</w:t>
      </w:r>
      <w:r w:rsidR="001D3197">
        <w:rPr>
          <w:rFonts w:asciiTheme="minorBidi" w:hAnsiTheme="minorBidi" w:hint="cs"/>
          <w:sz w:val="32"/>
          <w:szCs w:val="32"/>
          <w:cs/>
        </w:rPr>
        <w:t xml:space="preserve"> </w:t>
      </w:r>
      <w:r w:rsidR="003121C3">
        <w:rPr>
          <w:rFonts w:asciiTheme="minorBidi" w:hAnsiTheme="minorBidi" w:hint="cs"/>
          <w:sz w:val="32"/>
          <w:szCs w:val="32"/>
          <w:cs/>
        </w:rPr>
        <w:t>ด้วยการ</w:t>
      </w:r>
      <w:r>
        <w:rPr>
          <w:rFonts w:asciiTheme="minorBidi" w:hAnsiTheme="minorBidi" w:hint="cs"/>
          <w:sz w:val="32"/>
          <w:szCs w:val="32"/>
          <w:cs/>
        </w:rPr>
        <w:t xml:space="preserve">สร้างฝายชะลอน้ำ </w:t>
      </w:r>
      <w:r w:rsidR="003121C3">
        <w:rPr>
          <w:rFonts w:asciiTheme="minorBidi" w:hAnsiTheme="minorBidi" w:hint="cs"/>
          <w:sz w:val="32"/>
          <w:szCs w:val="32"/>
          <w:cs/>
        </w:rPr>
        <w:t>และ</w:t>
      </w:r>
      <w:r w:rsidR="00471B5F">
        <w:rPr>
          <w:rFonts w:asciiTheme="minorBidi" w:hAnsiTheme="minorBidi" w:hint="cs"/>
          <w:sz w:val="32"/>
          <w:szCs w:val="32"/>
          <w:cs/>
        </w:rPr>
        <w:t>บริหารจัดการน้ำ</w:t>
      </w:r>
      <w:r w:rsidR="005973BD">
        <w:rPr>
          <w:rFonts w:asciiTheme="minorBidi" w:hAnsiTheme="minorBidi" w:hint="cs"/>
          <w:sz w:val="32"/>
          <w:szCs w:val="32"/>
          <w:cs/>
        </w:rPr>
        <w:t>ให้</w:t>
      </w:r>
      <w:r w:rsidR="00471B5F">
        <w:rPr>
          <w:rFonts w:asciiTheme="minorBidi" w:hAnsiTheme="minorBidi" w:hint="cs"/>
          <w:sz w:val="32"/>
          <w:szCs w:val="32"/>
          <w:cs/>
        </w:rPr>
        <w:t xml:space="preserve">เหมาะสมกับพื้นที่ </w:t>
      </w:r>
      <w:r w:rsidR="001D0839">
        <w:rPr>
          <w:rFonts w:asciiTheme="minorBidi" w:hAnsiTheme="minorBidi" w:hint="cs"/>
          <w:sz w:val="32"/>
          <w:szCs w:val="32"/>
          <w:cs/>
        </w:rPr>
        <w:t>เช่น การทำ</w:t>
      </w:r>
      <w:r w:rsidR="00471B5F">
        <w:rPr>
          <w:rFonts w:asciiTheme="minorBidi" w:hAnsiTheme="minorBidi" w:hint="cs"/>
          <w:sz w:val="32"/>
          <w:szCs w:val="32"/>
          <w:cs/>
        </w:rPr>
        <w:t xml:space="preserve">แก้มลิง </w:t>
      </w:r>
      <w:r w:rsidR="005561C6">
        <w:rPr>
          <w:rFonts w:asciiTheme="minorBidi" w:hAnsiTheme="minorBidi" w:hint="cs"/>
          <w:sz w:val="32"/>
          <w:szCs w:val="32"/>
          <w:cs/>
        </w:rPr>
        <w:t>สระ</w:t>
      </w:r>
      <w:r w:rsidR="00471B5F">
        <w:rPr>
          <w:rFonts w:asciiTheme="minorBidi" w:hAnsiTheme="minorBidi" w:hint="cs"/>
          <w:sz w:val="32"/>
          <w:szCs w:val="32"/>
          <w:cs/>
        </w:rPr>
        <w:t xml:space="preserve">พวง และระบบกระจายน้ำเข้าไร่นา </w:t>
      </w:r>
      <w:r w:rsidR="00B752BE">
        <w:rPr>
          <w:rFonts w:asciiTheme="minorBidi" w:hAnsiTheme="minorBidi" w:hint="cs"/>
          <w:sz w:val="32"/>
          <w:szCs w:val="32"/>
          <w:cs/>
        </w:rPr>
        <w:t>ปัจจุบัน</w:t>
      </w:r>
      <w:r w:rsidR="00471B5F">
        <w:rPr>
          <w:rFonts w:asciiTheme="minorBidi" w:hAnsiTheme="minorBidi" w:hint="cs"/>
          <w:sz w:val="32"/>
          <w:szCs w:val="32"/>
          <w:cs/>
        </w:rPr>
        <w:t xml:space="preserve">สามารถปลูกพืชได้ตลอดทั้งปี </w:t>
      </w:r>
      <w:r w:rsidR="00024D54">
        <w:rPr>
          <w:rFonts w:asciiTheme="minorBidi" w:hAnsiTheme="minorBidi" w:hint="cs"/>
          <w:sz w:val="32"/>
          <w:szCs w:val="32"/>
          <w:cs/>
        </w:rPr>
        <w:t xml:space="preserve">ทำเกษตรปราณีต </w:t>
      </w:r>
      <w:r w:rsidR="007E0EE1">
        <w:rPr>
          <w:rFonts w:asciiTheme="minorBidi" w:hAnsiTheme="minorBidi" w:hint="cs"/>
          <w:sz w:val="32"/>
          <w:szCs w:val="32"/>
          <w:cs/>
        </w:rPr>
        <w:t>เพาะ</w:t>
      </w:r>
      <w:r w:rsidR="00024D54">
        <w:rPr>
          <w:rFonts w:asciiTheme="minorBidi" w:hAnsiTheme="minorBidi" w:hint="cs"/>
          <w:sz w:val="32"/>
          <w:szCs w:val="32"/>
          <w:cs/>
        </w:rPr>
        <w:t>เมล็ดพันธุ์</w:t>
      </w:r>
      <w:r w:rsidR="007E0EE1">
        <w:rPr>
          <w:rFonts w:asciiTheme="minorBidi" w:hAnsiTheme="minorBidi" w:hint="cs"/>
          <w:sz w:val="32"/>
          <w:szCs w:val="32"/>
          <w:cs/>
        </w:rPr>
        <w:t>พืช</w:t>
      </w:r>
      <w:r w:rsidR="00024D54">
        <w:rPr>
          <w:rFonts w:asciiTheme="minorBidi" w:hAnsiTheme="minorBidi" w:hint="cs"/>
          <w:sz w:val="32"/>
          <w:szCs w:val="32"/>
          <w:cs/>
        </w:rPr>
        <w:t xml:space="preserve"> </w:t>
      </w:r>
      <w:r w:rsidR="007E7AB1">
        <w:rPr>
          <w:rFonts w:asciiTheme="minorBidi" w:hAnsiTheme="minorBidi" w:hint="cs"/>
          <w:sz w:val="32"/>
          <w:szCs w:val="32"/>
          <w:cs/>
        </w:rPr>
        <w:t>ช่วย</w:t>
      </w:r>
      <w:r w:rsidR="00471B5F">
        <w:rPr>
          <w:rFonts w:asciiTheme="minorBidi" w:hAnsiTheme="minorBidi" w:hint="cs"/>
          <w:sz w:val="32"/>
          <w:szCs w:val="32"/>
          <w:cs/>
        </w:rPr>
        <w:t>สร้างรายได้</w:t>
      </w:r>
      <w:r w:rsidR="00DB731F">
        <w:rPr>
          <w:rFonts w:asciiTheme="minorBidi" w:hAnsiTheme="minorBidi" w:hint="cs"/>
          <w:sz w:val="32"/>
          <w:szCs w:val="32"/>
          <w:cs/>
        </w:rPr>
        <w:t>เฉลี่ย</w:t>
      </w:r>
      <w:r w:rsidR="00824F5E">
        <w:rPr>
          <w:rFonts w:asciiTheme="minorBidi" w:hAnsiTheme="minorBidi" w:hint="cs"/>
          <w:sz w:val="32"/>
          <w:szCs w:val="32"/>
          <w:cs/>
        </w:rPr>
        <w:t xml:space="preserve">เพิ่ม </w:t>
      </w:r>
      <w:r w:rsidR="00824F5E">
        <w:rPr>
          <w:rFonts w:asciiTheme="minorBidi" w:hAnsiTheme="minorBidi"/>
          <w:sz w:val="32"/>
          <w:szCs w:val="32"/>
        </w:rPr>
        <w:t>4</w:t>
      </w:r>
      <w:r w:rsidR="00C15045">
        <w:rPr>
          <w:rFonts w:asciiTheme="minorBidi" w:hAnsiTheme="minorBidi"/>
          <w:sz w:val="32"/>
          <w:szCs w:val="32"/>
        </w:rPr>
        <w:t>-5</w:t>
      </w:r>
      <w:r w:rsidR="00824F5E">
        <w:rPr>
          <w:rFonts w:asciiTheme="minorBidi" w:hAnsiTheme="minorBidi"/>
          <w:sz w:val="32"/>
          <w:szCs w:val="32"/>
        </w:rPr>
        <w:t xml:space="preserve"> </w:t>
      </w:r>
      <w:r w:rsidR="00824F5E">
        <w:rPr>
          <w:rFonts w:asciiTheme="minorBidi" w:hAnsiTheme="minorBidi" w:hint="cs"/>
          <w:sz w:val="32"/>
          <w:szCs w:val="32"/>
          <w:cs/>
        </w:rPr>
        <w:t>เท่า</w:t>
      </w:r>
      <w:r w:rsidR="00471B5F">
        <w:rPr>
          <w:rFonts w:asciiTheme="minorBidi" w:hAnsiTheme="minorBidi" w:hint="cs"/>
          <w:sz w:val="32"/>
          <w:szCs w:val="32"/>
          <w:cs/>
        </w:rPr>
        <w:t xml:space="preserve"> </w:t>
      </w:r>
      <w:r w:rsidR="00DB731F">
        <w:rPr>
          <w:rFonts w:asciiTheme="minorBidi" w:hAnsiTheme="minorBidi" w:hint="cs"/>
          <w:sz w:val="32"/>
          <w:szCs w:val="32"/>
          <w:cs/>
        </w:rPr>
        <w:t>ชุมชน</w:t>
      </w:r>
      <w:r w:rsidR="000A79D6">
        <w:rPr>
          <w:rFonts w:asciiTheme="minorBidi" w:hAnsiTheme="minorBidi" w:hint="cs"/>
          <w:sz w:val="32"/>
          <w:szCs w:val="32"/>
          <w:cs/>
        </w:rPr>
        <w:t>มีรายได้</w:t>
      </w:r>
      <w:r w:rsidR="00DB731F">
        <w:rPr>
          <w:rFonts w:asciiTheme="minorBidi" w:hAnsiTheme="minorBidi" w:hint="cs"/>
          <w:sz w:val="32"/>
          <w:szCs w:val="32"/>
          <w:cs/>
        </w:rPr>
        <w:t xml:space="preserve">เฉลี่ยปีละ </w:t>
      </w:r>
      <w:r w:rsidR="00DB731F">
        <w:rPr>
          <w:rFonts w:asciiTheme="minorBidi" w:hAnsiTheme="minorBidi"/>
          <w:sz w:val="32"/>
          <w:szCs w:val="32"/>
        </w:rPr>
        <w:t>2</w:t>
      </w:r>
      <w:r w:rsidR="00657A2C">
        <w:rPr>
          <w:rFonts w:asciiTheme="minorBidi" w:hAnsiTheme="minorBidi"/>
          <w:sz w:val="32"/>
          <w:szCs w:val="32"/>
        </w:rPr>
        <w:t>0</w:t>
      </w:r>
      <w:r w:rsidR="00DB731F">
        <w:rPr>
          <w:rFonts w:asciiTheme="minorBidi" w:hAnsiTheme="minorBidi"/>
          <w:sz w:val="32"/>
          <w:szCs w:val="32"/>
        </w:rPr>
        <w:t xml:space="preserve"> </w:t>
      </w:r>
      <w:r w:rsidR="00DB731F">
        <w:rPr>
          <w:rFonts w:asciiTheme="minorBidi" w:hAnsiTheme="minorBidi" w:hint="cs"/>
          <w:sz w:val="32"/>
          <w:szCs w:val="32"/>
          <w:cs/>
        </w:rPr>
        <w:t>ล้าน</w:t>
      </w:r>
      <w:r w:rsidR="00DB731F" w:rsidRPr="00DB731F">
        <w:rPr>
          <w:rFonts w:asciiTheme="minorBidi" w:hAnsiTheme="minorBidi" w:hint="cs"/>
          <w:color w:val="000000" w:themeColor="text1"/>
          <w:sz w:val="32"/>
          <w:szCs w:val="32"/>
          <w:cs/>
        </w:rPr>
        <w:t>บาท</w:t>
      </w:r>
      <w:r w:rsidR="008372C8" w:rsidRPr="00DB731F">
        <w:rPr>
          <w:rFonts w:asciiTheme="minorBidi" w:hAnsiTheme="minorBidi"/>
          <w:color w:val="000000" w:themeColor="text1"/>
          <w:sz w:val="32"/>
          <w:szCs w:val="32"/>
        </w:rPr>
        <w:t xml:space="preserve">” </w:t>
      </w:r>
      <w:r w:rsidR="001D0839" w:rsidRPr="00DB731F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471B5F" w:rsidRPr="00DB731F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</w:p>
    <w:p w14:paraId="7A8B3BCA" w14:textId="4A49CCD9" w:rsidR="00D07A62" w:rsidRDefault="00A57AF8" w:rsidP="007E0EE1">
      <w:pPr>
        <w:spacing w:after="0"/>
        <w:ind w:firstLine="720"/>
        <w:rPr>
          <w:rFonts w:asciiTheme="minorBidi" w:hAnsiTheme="minorBidi"/>
          <w:sz w:val="32"/>
          <w:szCs w:val="32"/>
        </w:rPr>
      </w:pPr>
      <w:r w:rsidRPr="00A57AF8">
        <w:rPr>
          <w:rFonts w:asciiTheme="minorBidi" w:hAnsiTheme="minorBidi" w:hint="cs"/>
          <w:sz w:val="32"/>
          <w:szCs w:val="32"/>
          <w:cs/>
        </w:rPr>
        <w:t>เอสซีจี เชื่อมั่นว่าหากชุมชน</w:t>
      </w:r>
      <w:r>
        <w:rPr>
          <w:rFonts w:asciiTheme="minorBidi" w:hAnsiTheme="minorBidi" w:hint="cs"/>
          <w:sz w:val="32"/>
          <w:szCs w:val="32"/>
          <w:cs/>
        </w:rPr>
        <w:t>ลุกขึ้นมาพึ่งพาตนเอง ใช้ความรู้คู่คุณธรรม มีความ</w:t>
      </w:r>
      <w:r w:rsidR="00C710D4">
        <w:rPr>
          <w:rFonts w:asciiTheme="minorBidi" w:hAnsiTheme="minorBidi" w:hint="cs"/>
          <w:sz w:val="32"/>
          <w:szCs w:val="32"/>
          <w:cs/>
        </w:rPr>
        <w:t>รัก</w:t>
      </w:r>
      <w:r>
        <w:rPr>
          <w:rFonts w:asciiTheme="minorBidi" w:hAnsiTheme="minorBidi" w:hint="cs"/>
          <w:sz w:val="32"/>
          <w:szCs w:val="32"/>
          <w:cs/>
        </w:rPr>
        <w:t xml:space="preserve">สามัคคี </w:t>
      </w:r>
      <w:r w:rsidR="002A547A">
        <w:rPr>
          <w:rFonts w:asciiTheme="minorBidi" w:hAnsiTheme="minorBidi"/>
          <w:sz w:val="32"/>
          <w:szCs w:val="32"/>
          <w:cs/>
        </w:rPr>
        <w:br/>
      </w:r>
      <w:r w:rsidR="003D5BD3">
        <w:rPr>
          <w:rFonts w:asciiTheme="minorBidi" w:hAnsiTheme="minorBidi" w:hint="cs"/>
          <w:sz w:val="32"/>
          <w:szCs w:val="32"/>
          <w:cs/>
        </w:rPr>
        <w:t>และ</w:t>
      </w:r>
      <w:r w:rsidR="00FA21E2">
        <w:rPr>
          <w:rFonts w:asciiTheme="minorBidi" w:hAnsiTheme="minorBidi" w:hint="cs"/>
          <w:sz w:val="32"/>
          <w:szCs w:val="32"/>
          <w:cs/>
        </w:rPr>
        <w:t>บริหาร</w:t>
      </w:r>
      <w:r>
        <w:rPr>
          <w:rFonts w:asciiTheme="minorBidi" w:hAnsiTheme="minorBidi" w:hint="cs"/>
          <w:sz w:val="32"/>
          <w:szCs w:val="32"/>
          <w:cs/>
        </w:rPr>
        <w:t>จัดการน้ำ</w:t>
      </w:r>
      <w:r w:rsidR="00BA0768">
        <w:rPr>
          <w:rFonts w:asciiTheme="minorBidi" w:hAnsiTheme="minorBidi" w:hint="cs"/>
          <w:sz w:val="32"/>
          <w:szCs w:val="32"/>
          <w:cs/>
        </w:rPr>
        <w:t>ให้</w:t>
      </w:r>
      <w:r>
        <w:rPr>
          <w:rFonts w:asciiTheme="minorBidi" w:hAnsiTheme="minorBidi" w:hint="cs"/>
          <w:sz w:val="32"/>
          <w:szCs w:val="32"/>
          <w:cs/>
        </w:rPr>
        <w:t>เหมาะสมกับพื้นที่ โดยใช้ความรู้และเทคโนโลยีในการวางแผน</w:t>
      </w:r>
      <w:r w:rsidR="00F24BF1">
        <w:rPr>
          <w:rFonts w:asciiTheme="minorBidi" w:hAnsiTheme="minorBidi" w:hint="cs"/>
          <w:sz w:val="32"/>
          <w:szCs w:val="32"/>
          <w:cs/>
        </w:rPr>
        <w:t xml:space="preserve"> </w:t>
      </w:r>
      <w:r w:rsidR="00BA0768">
        <w:rPr>
          <w:rFonts w:asciiTheme="minorBidi" w:hAnsiTheme="minorBidi" w:hint="cs"/>
          <w:sz w:val="32"/>
          <w:szCs w:val="32"/>
          <w:cs/>
        </w:rPr>
        <w:t>ทำใ</w:t>
      </w:r>
      <w:r w:rsidR="00F24BF1">
        <w:rPr>
          <w:rFonts w:asciiTheme="minorBidi" w:hAnsiTheme="minorBidi" w:hint="cs"/>
          <w:sz w:val="32"/>
          <w:szCs w:val="32"/>
          <w:cs/>
        </w:rPr>
        <w:t>ห้มีน้ำกิ</w:t>
      </w:r>
      <w:r w:rsidR="00D27843">
        <w:rPr>
          <w:rFonts w:asciiTheme="minorBidi" w:hAnsiTheme="minorBidi" w:hint="cs"/>
          <w:sz w:val="32"/>
          <w:szCs w:val="32"/>
          <w:cs/>
        </w:rPr>
        <w:t>น</w:t>
      </w:r>
      <w:r w:rsidR="00D27843">
        <w:rPr>
          <w:rFonts w:asciiTheme="minorBidi" w:hAnsiTheme="minorBidi"/>
          <w:sz w:val="32"/>
          <w:szCs w:val="32"/>
        </w:rPr>
        <w:t>-</w:t>
      </w:r>
      <w:r w:rsidR="00F24BF1">
        <w:rPr>
          <w:rFonts w:asciiTheme="minorBidi" w:hAnsiTheme="minorBidi" w:hint="cs"/>
          <w:sz w:val="32"/>
          <w:szCs w:val="32"/>
          <w:cs/>
        </w:rPr>
        <w:t>ใช</w:t>
      </w:r>
      <w:r w:rsidR="00BA0768">
        <w:rPr>
          <w:rFonts w:asciiTheme="minorBidi" w:hAnsiTheme="minorBidi" w:hint="cs"/>
          <w:sz w:val="32"/>
          <w:szCs w:val="32"/>
          <w:cs/>
        </w:rPr>
        <w:t>้ ทำการเกษตรและมีผลผลิต</w:t>
      </w:r>
      <w:r w:rsidR="00F24BF1">
        <w:rPr>
          <w:rFonts w:asciiTheme="minorBidi" w:hAnsiTheme="minorBidi" w:hint="cs"/>
          <w:sz w:val="32"/>
          <w:szCs w:val="32"/>
          <w:cs/>
        </w:rPr>
        <w:t>ตลอ</w:t>
      </w:r>
      <w:r w:rsidR="00D27843">
        <w:rPr>
          <w:rFonts w:asciiTheme="minorBidi" w:hAnsiTheme="minorBidi" w:hint="cs"/>
          <w:sz w:val="32"/>
          <w:szCs w:val="32"/>
          <w:cs/>
        </w:rPr>
        <w:t>ด</w:t>
      </w:r>
      <w:r w:rsidR="00F24BF1">
        <w:rPr>
          <w:rFonts w:asciiTheme="minorBidi" w:hAnsiTheme="minorBidi" w:hint="cs"/>
          <w:sz w:val="32"/>
          <w:szCs w:val="32"/>
          <w:cs/>
        </w:rPr>
        <w:t>ปี ขณะเดียวกันยัง</w:t>
      </w:r>
      <w:r w:rsidR="007605DD">
        <w:rPr>
          <w:rFonts w:asciiTheme="minorBidi" w:hAnsiTheme="minorBidi" w:hint="cs"/>
          <w:sz w:val="32"/>
          <w:szCs w:val="32"/>
          <w:cs/>
        </w:rPr>
        <w:t>ต่อยอด</w:t>
      </w:r>
      <w:r w:rsidR="00D27843">
        <w:rPr>
          <w:rFonts w:asciiTheme="minorBidi" w:hAnsiTheme="minorBidi" w:hint="cs"/>
          <w:sz w:val="32"/>
          <w:szCs w:val="32"/>
          <w:cs/>
        </w:rPr>
        <w:t xml:space="preserve">พัฒนาผลิตภัณฑ์เพิ่มมูลค่า </w:t>
      </w:r>
      <w:r w:rsidR="007605DD">
        <w:rPr>
          <w:rFonts w:asciiTheme="minorBidi" w:hAnsiTheme="minorBidi" w:hint="cs"/>
          <w:sz w:val="32"/>
          <w:szCs w:val="32"/>
          <w:cs/>
        </w:rPr>
        <w:t>ทำให้</w:t>
      </w:r>
      <w:r w:rsidR="00D27843">
        <w:rPr>
          <w:rFonts w:asciiTheme="minorBidi" w:hAnsiTheme="minorBidi" w:hint="cs"/>
          <w:sz w:val="32"/>
          <w:szCs w:val="32"/>
          <w:cs/>
        </w:rPr>
        <w:t>มี</w:t>
      </w:r>
      <w:r>
        <w:rPr>
          <w:rFonts w:asciiTheme="minorBidi" w:hAnsiTheme="minorBidi" w:hint="cs"/>
          <w:sz w:val="32"/>
          <w:szCs w:val="32"/>
          <w:cs/>
        </w:rPr>
        <w:t>รายได้</w:t>
      </w:r>
      <w:r w:rsidR="00F24BF1">
        <w:rPr>
          <w:rFonts w:asciiTheme="minorBidi" w:hAnsiTheme="minorBidi" w:hint="cs"/>
          <w:sz w:val="32"/>
          <w:szCs w:val="32"/>
          <w:cs/>
        </w:rPr>
        <w:t xml:space="preserve"> </w:t>
      </w:r>
      <w:r w:rsidR="00D27843">
        <w:rPr>
          <w:rFonts w:asciiTheme="minorBidi" w:hAnsiTheme="minorBidi" w:hint="cs"/>
          <w:sz w:val="32"/>
          <w:szCs w:val="32"/>
          <w:cs/>
        </w:rPr>
        <w:t>อาชีพมั่นคง เกิดเป็น</w:t>
      </w:r>
      <w:r w:rsidR="00F24BF1">
        <w:rPr>
          <w:rFonts w:asciiTheme="minorBidi" w:hAnsiTheme="minorBidi" w:hint="cs"/>
          <w:sz w:val="32"/>
          <w:szCs w:val="32"/>
          <w:cs/>
        </w:rPr>
        <w:t>เครือข่าย</w:t>
      </w:r>
      <w:r>
        <w:rPr>
          <w:rFonts w:asciiTheme="minorBidi" w:hAnsiTheme="minorBidi" w:hint="cs"/>
          <w:sz w:val="32"/>
          <w:szCs w:val="32"/>
          <w:cs/>
        </w:rPr>
        <w:t>ชุมชนเข้มแข็</w:t>
      </w:r>
      <w:r w:rsidR="00292DD9">
        <w:rPr>
          <w:rFonts w:asciiTheme="minorBidi" w:hAnsiTheme="minorBidi" w:hint="cs"/>
          <w:sz w:val="32"/>
          <w:szCs w:val="32"/>
          <w:cs/>
        </w:rPr>
        <w:t>ง</w:t>
      </w:r>
      <w:r w:rsidR="007605DD">
        <w:rPr>
          <w:rFonts w:asciiTheme="minorBidi" w:hAnsiTheme="minorBidi" w:hint="cs"/>
          <w:sz w:val="32"/>
          <w:szCs w:val="32"/>
          <w:cs/>
        </w:rPr>
        <w:t xml:space="preserve"> </w:t>
      </w:r>
      <w:r w:rsidR="00D27843">
        <w:rPr>
          <w:rFonts w:asciiTheme="minorBidi" w:hAnsiTheme="minorBidi" w:hint="cs"/>
          <w:sz w:val="32"/>
          <w:szCs w:val="32"/>
          <w:cs/>
        </w:rPr>
        <w:t>ช่วย</w:t>
      </w:r>
      <w:r w:rsidR="00B752BE">
        <w:rPr>
          <w:rFonts w:asciiTheme="minorBidi" w:hAnsiTheme="minorBidi" w:hint="cs"/>
          <w:sz w:val="32"/>
          <w:szCs w:val="32"/>
          <w:cs/>
        </w:rPr>
        <w:t>แก้</w:t>
      </w:r>
      <w:r w:rsidR="00B01904">
        <w:rPr>
          <w:rFonts w:asciiTheme="minorBidi" w:hAnsiTheme="minorBidi" w:hint="cs"/>
          <w:sz w:val="32"/>
          <w:szCs w:val="32"/>
          <w:cs/>
        </w:rPr>
        <w:t>ปัญหา</w:t>
      </w:r>
      <w:r w:rsidR="00D27843">
        <w:rPr>
          <w:rFonts w:asciiTheme="minorBidi" w:hAnsiTheme="minorBidi" w:hint="cs"/>
          <w:sz w:val="32"/>
          <w:szCs w:val="32"/>
          <w:cs/>
        </w:rPr>
        <w:t>ภัยแล้งและความยากจน</w:t>
      </w:r>
      <w:r w:rsidR="007605DD">
        <w:rPr>
          <w:rFonts w:asciiTheme="minorBidi" w:hAnsiTheme="minorBidi" w:hint="cs"/>
          <w:sz w:val="32"/>
          <w:szCs w:val="32"/>
          <w:cs/>
        </w:rPr>
        <w:t xml:space="preserve"> ลดความเหลื่อมล้ำสังคม</w:t>
      </w:r>
      <w:r w:rsidR="00D27843">
        <w:rPr>
          <w:rFonts w:asciiTheme="minorBidi" w:hAnsiTheme="minorBidi" w:hint="cs"/>
          <w:sz w:val="32"/>
          <w:szCs w:val="32"/>
          <w:cs/>
        </w:rPr>
        <w:t>ได้อย่างยั่งยืน</w:t>
      </w:r>
      <w:r w:rsidR="00DA108E">
        <w:rPr>
          <w:rFonts w:asciiTheme="minorBidi" w:hAnsiTheme="minorBidi"/>
          <w:sz w:val="32"/>
          <w:szCs w:val="32"/>
        </w:rPr>
        <w:t xml:space="preserve">” </w:t>
      </w:r>
      <w:r w:rsidR="00DA108E">
        <w:rPr>
          <w:rFonts w:asciiTheme="minorBidi" w:hAnsiTheme="minorBidi" w:hint="cs"/>
          <w:sz w:val="32"/>
          <w:szCs w:val="32"/>
          <w:cs/>
        </w:rPr>
        <w:t xml:space="preserve">นางวีนัส กล่าวสรุป </w:t>
      </w:r>
      <w:bookmarkEnd w:id="0"/>
      <w:r w:rsidR="00824F5E">
        <w:rPr>
          <w:rFonts w:asciiTheme="minorBidi" w:hAnsiTheme="minorBidi"/>
          <w:sz w:val="32"/>
          <w:szCs w:val="32"/>
        </w:rPr>
        <w:br/>
      </w:r>
    </w:p>
    <w:p w14:paraId="1C735F7D" w14:textId="1122F7E2" w:rsidR="007B6E03" w:rsidRDefault="007B6E03" w:rsidP="0063561E">
      <w:pPr>
        <w:spacing w:after="0"/>
        <w:jc w:val="thaiDistribute"/>
        <w:rPr>
          <w:rStyle w:val="Strong"/>
          <w:rFonts w:asciiTheme="minorBidi" w:hAnsiTheme="minorBidi"/>
          <w:b w:val="0"/>
          <w:bCs w:val="0"/>
          <w:sz w:val="32"/>
          <w:szCs w:val="32"/>
        </w:rPr>
      </w:pPr>
    </w:p>
    <w:p w14:paraId="058C58CB" w14:textId="59A963C4" w:rsidR="007B6E03" w:rsidRPr="00A4060E" w:rsidRDefault="007B6E03" w:rsidP="007B6E03">
      <w:pPr>
        <w:spacing w:after="0"/>
        <w:ind w:firstLine="720"/>
        <w:jc w:val="center"/>
        <w:rPr>
          <w:rStyle w:val="Strong"/>
          <w:rFonts w:asciiTheme="minorBidi" w:hAnsiTheme="minorBidi"/>
          <w:b w:val="0"/>
          <w:bCs w:val="0"/>
          <w:sz w:val="32"/>
          <w:szCs w:val="32"/>
        </w:rPr>
      </w:pPr>
      <w:r>
        <w:rPr>
          <w:rStyle w:val="Strong"/>
          <w:rFonts w:asciiTheme="minorBidi" w:hAnsiTheme="minorBidi"/>
          <w:b w:val="0"/>
          <w:bCs w:val="0"/>
          <w:sz w:val="32"/>
          <w:szCs w:val="32"/>
        </w:rPr>
        <w:t>------------------------------------------------------------</w:t>
      </w:r>
    </w:p>
    <w:sectPr w:rsidR="007B6E03" w:rsidRPr="00A406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434A2" w14:textId="77777777" w:rsidR="00DC41C0" w:rsidRDefault="00DC41C0" w:rsidP="00B657E3">
      <w:pPr>
        <w:spacing w:after="0" w:line="240" w:lineRule="auto"/>
      </w:pPr>
      <w:r>
        <w:separator/>
      </w:r>
    </w:p>
  </w:endnote>
  <w:endnote w:type="continuationSeparator" w:id="0">
    <w:p w14:paraId="406070D1" w14:textId="77777777" w:rsidR="00DC41C0" w:rsidRDefault="00DC41C0" w:rsidP="00B6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757D4" w14:textId="77777777" w:rsidR="00B657E3" w:rsidRDefault="00B657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5DAC3" w14:textId="77777777" w:rsidR="00B657E3" w:rsidRDefault="00B657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D90BB" w14:textId="77777777" w:rsidR="00B657E3" w:rsidRDefault="00B657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0B0E3" w14:textId="77777777" w:rsidR="00DC41C0" w:rsidRDefault="00DC41C0" w:rsidP="00B657E3">
      <w:pPr>
        <w:spacing w:after="0" w:line="240" w:lineRule="auto"/>
      </w:pPr>
      <w:r>
        <w:separator/>
      </w:r>
    </w:p>
  </w:footnote>
  <w:footnote w:type="continuationSeparator" w:id="0">
    <w:p w14:paraId="23C1D447" w14:textId="77777777" w:rsidR="00DC41C0" w:rsidRDefault="00DC41C0" w:rsidP="00B6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21CA7" w14:textId="77777777" w:rsidR="00B657E3" w:rsidRDefault="00B657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4F999" w14:textId="77777777" w:rsidR="00B657E3" w:rsidRDefault="00B657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FCEBD" w14:textId="77777777" w:rsidR="00B657E3" w:rsidRDefault="00B657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7FF"/>
    <w:rsid w:val="00024D54"/>
    <w:rsid w:val="000255E0"/>
    <w:rsid w:val="00026B57"/>
    <w:rsid w:val="00051B7C"/>
    <w:rsid w:val="00055CCC"/>
    <w:rsid w:val="00080B33"/>
    <w:rsid w:val="000810D2"/>
    <w:rsid w:val="00082708"/>
    <w:rsid w:val="000A79D6"/>
    <w:rsid w:val="000D27AC"/>
    <w:rsid w:val="000D3361"/>
    <w:rsid w:val="00122844"/>
    <w:rsid w:val="00135CC8"/>
    <w:rsid w:val="00136734"/>
    <w:rsid w:val="00140B00"/>
    <w:rsid w:val="00182A21"/>
    <w:rsid w:val="00184974"/>
    <w:rsid w:val="00185A1A"/>
    <w:rsid w:val="001C551C"/>
    <w:rsid w:val="001C5655"/>
    <w:rsid w:val="001C732E"/>
    <w:rsid w:val="001D0839"/>
    <w:rsid w:val="001D3197"/>
    <w:rsid w:val="001F2EB4"/>
    <w:rsid w:val="00255FC4"/>
    <w:rsid w:val="002722C1"/>
    <w:rsid w:val="00292DD9"/>
    <w:rsid w:val="002A251D"/>
    <w:rsid w:val="002A2C4C"/>
    <w:rsid w:val="002A547A"/>
    <w:rsid w:val="002A5598"/>
    <w:rsid w:val="002C0447"/>
    <w:rsid w:val="002C08F4"/>
    <w:rsid w:val="002C6304"/>
    <w:rsid w:val="002F0719"/>
    <w:rsid w:val="002F75DB"/>
    <w:rsid w:val="003004ED"/>
    <w:rsid w:val="003026DE"/>
    <w:rsid w:val="00305EFD"/>
    <w:rsid w:val="003121C3"/>
    <w:rsid w:val="00330B13"/>
    <w:rsid w:val="00341F66"/>
    <w:rsid w:val="0035622C"/>
    <w:rsid w:val="0036326D"/>
    <w:rsid w:val="00384AED"/>
    <w:rsid w:val="003928AB"/>
    <w:rsid w:val="003A362A"/>
    <w:rsid w:val="003A3C2E"/>
    <w:rsid w:val="003B241D"/>
    <w:rsid w:val="003C7A0F"/>
    <w:rsid w:val="003D2EFA"/>
    <w:rsid w:val="003D5BD3"/>
    <w:rsid w:val="00436067"/>
    <w:rsid w:val="00450113"/>
    <w:rsid w:val="00453B63"/>
    <w:rsid w:val="0046773F"/>
    <w:rsid w:val="00471B5F"/>
    <w:rsid w:val="004753E0"/>
    <w:rsid w:val="00485771"/>
    <w:rsid w:val="00486AAE"/>
    <w:rsid w:val="004A243E"/>
    <w:rsid w:val="004D6C95"/>
    <w:rsid w:val="00530F90"/>
    <w:rsid w:val="00542515"/>
    <w:rsid w:val="00542CA7"/>
    <w:rsid w:val="005561C6"/>
    <w:rsid w:val="0056383D"/>
    <w:rsid w:val="005973BD"/>
    <w:rsid w:val="005A0818"/>
    <w:rsid w:val="005A2D20"/>
    <w:rsid w:val="005A4067"/>
    <w:rsid w:val="005A528C"/>
    <w:rsid w:val="005C1BF6"/>
    <w:rsid w:val="005E2631"/>
    <w:rsid w:val="005F6BEA"/>
    <w:rsid w:val="006313C5"/>
    <w:rsid w:val="0063561E"/>
    <w:rsid w:val="00637A81"/>
    <w:rsid w:val="0065399E"/>
    <w:rsid w:val="00657A2C"/>
    <w:rsid w:val="006717FF"/>
    <w:rsid w:val="00687782"/>
    <w:rsid w:val="006A1AED"/>
    <w:rsid w:val="006D682B"/>
    <w:rsid w:val="007058B9"/>
    <w:rsid w:val="00715253"/>
    <w:rsid w:val="00717899"/>
    <w:rsid w:val="00717F7A"/>
    <w:rsid w:val="00741113"/>
    <w:rsid w:val="007441A6"/>
    <w:rsid w:val="007512D2"/>
    <w:rsid w:val="007605DD"/>
    <w:rsid w:val="00766AA0"/>
    <w:rsid w:val="00772908"/>
    <w:rsid w:val="007B3550"/>
    <w:rsid w:val="007B6E03"/>
    <w:rsid w:val="007D3DA6"/>
    <w:rsid w:val="007E0EE1"/>
    <w:rsid w:val="007E7AB1"/>
    <w:rsid w:val="00803FCB"/>
    <w:rsid w:val="00806560"/>
    <w:rsid w:val="0081349C"/>
    <w:rsid w:val="008249D1"/>
    <w:rsid w:val="00824F5E"/>
    <w:rsid w:val="008372C8"/>
    <w:rsid w:val="008664AB"/>
    <w:rsid w:val="00875E9F"/>
    <w:rsid w:val="00897C68"/>
    <w:rsid w:val="008B48A3"/>
    <w:rsid w:val="008E0EC0"/>
    <w:rsid w:val="00903A56"/>
    <w:rsid w:val="009266DC"/>
    <w:rsid w:val="00933A99"/>
    <w:rsid w:val="0093566E"/>
    <w:rsid w:val="009375C5"/>
    <w:rsid w:val="00947D07"/>
    <w:rsid w:val="009607E1"/>
    <w:rsid w:val="00966AF7"/>
    <w:rsid w:val="00975F6E"/>
    <w:rsid w:val="00994D07"/>
    <w:rsid w:val="009B05D3"/>
    <w:rsid w:val="009D52B4"/>
    <w:rsid w:val="009F7EE6"/>
    <w:rsid w:val="00A07022"/>
    <w:rsid w:val="00A27F94"/>
    <w:rsid w:val="00A4060E"/>
    <w:rsid w:val="00A50F6C"/>
    <w:rsid w:val="00A563DB"/>
    <w:rsid w:val="00A57AF8"/>
    <w:rsid w:val="00A91055"/>
    <w:rsid w:val="00A9123C"/>
    <w:rsid w:val="00AD72D2"/>
    <w:rsid w:val="00AF18F5"/>
    <w:rsid w:val="00B01904"/>
    <w:rsid w:val="00B05AF9"/>
    <w:rsid w:val="00B50FD0"/>
    <w:rsid w:val="00B657E3"/>
    <w:rsid w:val="00B66423"/>
    <w:rsid w:val="00B7045D"/>
    <w:rsid w:val="00B752BE"/>
    <w:rsid w:val="00B778A6"/>
    <w:rsid w:val="00BA0768"/>
    <w:rsid w:val="00BA2954"/>
    <w:rsid w:val="00BB4EA8"/>
    <w:rsid w:val="00BB5643"/>
    <w:rsid w:val="00BE14BF"/>
    <w:rsid w:val="00BF74A3"/>
    <w:rsid w:val="00C1276C"/>
    <w:rsid w:val="00C15045"/>
    <w:rsid w:val="00C42295"/>
    <w:rsid w:val="00C710D4"/>
    <w:rsid w:val="00C759F4"/>
    <w:rsid w:val="00CD42EC"/>
    <w:rsid w:val="00CE3F65"/>
    <w:rsid w:val="00D01870"/>
    <w:rsid w:val="00D07A62"/>
    <w:rsid w:val="00D150A6"/>
    <w:rsid w:val="00D27843"/>
    <w:rsid w:val="00D64D97"/>
    <w:rsid w:val="00D85AFC"/>
    <w:rsid w:val="00DA108E"/>
    <w:rsid w:val="00DB1D84"/>
    <w:rsid w:val="00DB3D7E"/>
    <w:rsid w:val="00DB56F0"/>
    <w:rsid w:val="00DB731F"/>
    <w:rsid w:val="00DC41C0"/>
    <w:rsid w:val="00DD5738"/>
    <w:rsid w:val="00DE120E"/>
    <w:rsid w:val="00E00415"/>
    <w:rsid w:val="00E11085"/>
    <w:rsid w:val="00E12D43"/>
    <w:rsid w:val="00E15A20"/>
    <w:rsid w:val="00E23841"/>
    <w:rsid w:val="00E34CD4"/>
    <w:rsid w:val="00E66487"/>
    <w:rsid w:val="00E70196"/>
    <w:rsid w:val="00EA7817"/>
    <w:rsid w:val="00EB3461"/>
    <w:rsid w:val="00ED7156"/>
    <w:rsid w:val="00EE75AA"/>
    <w:rsid w:val="00EF03F3"/>
    <w:rsid w:val="00EF4871"/>
    <w:rsid w:val="00EF6653"/>
    <w:rsid w:val="00EF6775"/>
    <w:rsid w:val="00F24BF1"/>
    <w:rsid w:val="00F4599B"/>
    <w:rsid w:val="00F46DA6"/>
    <w:rsid w:val="00F5393F"/>
    <w:rsid w:val="00FA21E2"/>
    <w:rsid w:val="00FC13C7"/>
    <w:rsid w:val="00FE3791"/>
    <w:rsid w:val="00FF0ED2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287A"/>
  <w15:chartTrackingRefBased/>
  <w15:docId w15:val="{332FA706-C6F6-4096-936C-27E6CE48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17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6717FF"/>
    <w:rPr>
      <w:b/>
      <w:bCs/>
    </w:rPr>
  </w:style>
  <w:style w:type="character" w:styleId="Emphasis">
    <w:name w:val="Emphasis"/>
    <w:basedOn w:val="DefaultParagraphFont"/>
    <w:uiPriority w:val="20"/>
    <w:qFormat/>
    <w:rsid w:val="003A362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65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7E3"/>
  </w:style>
  <w:style w:type="paragraph" w:styleId="Footer">
    <w:name w:val="footer"/>
    <w:basedOn w:val="Normal"/>
    <w:link w:val="FooterChar"/>
    <w:uiPriority w:val="99"/>
    <w:unhideWhenUsed/>
    <w:rsid w:val="00B65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4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33A38-500D-4E56-8A3B-E70EC011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25</cp:revision>
  <cp:lastPrinted>2023-03-14T03:59:00Z</cp:lastPrinted>
  <dcterms:created xsi:type="dcterms:W3CDTF">2023-03-14T04:26:00Z</dcterms:created>
  <dcterms:modified xsi:type="dcterms:W3CDTF">2023-03-15T15:29:00Z</dcterms:modified>
</cp:coreProperties>
</file>